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1271588" cy="89260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892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166938" cy="483879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021550" y="215125"/>
                          <a:ext cx="2923800" cy="63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obster" w:cs="Lobster" w:eastAsia="Lobster" w:hAnsi="Lobster"/>
                                <w:b w:val="0"/>
                                <w:i w:val="0"/>
                                <w:smallCaps w:val="0"/>
                                <w:strike w:val="0"/>
                                <w:color w:val="0b5394"/>
                                <w:sz w:val="60"/>
                                <w:vertAlign w:val="baseline"/>
                              </w:rPr>
                              <w:t xml:space="preserve">Phrasal verbs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166938" cy="483879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6938" cy="48387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943600" cy="2857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600" y="440025"/>
                          <a:ext cx="5925900" cy="99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CC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2857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left"/>
        <w:rPr>
          <w:rFonts w:ascii="Josefin Sans" w:cs="Josefin Sans" w:eastAsia="Josefin Sans" w:hAnsi="Josefin Sans"/>
          <w:i w:val="1"/>
          <w:sz w:val="26"/>
          <w:szCs w:val="26"/>
        </w:rPr>
      </w:pPr>
      <w:r w:rsidDel="00000000" w:rsidR="00000000" w:rsidRPr="00000000">
        <w:rPr>
          <w:rFonts w:ascii="Josefin Sans" w:cs="Josefin Sans" w:eastAsia="Josefin Sans" w:hAnsi="Josefin Sans"/>
          <w:i w:val="1"/>
          <w:sz w:val="26"/>
          <w:szCs w:val="26"/>
          <w:rtl w:val="0"/>
        </w:rPr>
        <w:t xml:space="preserve">Student’s name and ID:</w:t>
      </w:r>
    </w:p>
    <w:p w:rsidR="00000000" w:rsidDel="00000000" w:rsidP="00000000" w:rsidRDefault="00000000" w:rsidRPr="00000000" w14:paraId="00000003">
      <w:pPr>
        <w:spacing w:line="240" w:lineRule="auto"/>
        <w:jc w:val="left"/>
        <w:rPr>
          <w:rFonts w:ascii="Josefin Sans" w:cs="Josefin Sans" w:eastAsia="Josefin Sans" w:hAnsi="Josefin Sans"/>
          <w:i w:val="1"/>
          <w:sz w:val="26"/>
          <w:szCs w:val="26"/>
        </w:rPr>
      </w:pPr>
      <w:r w:rsidDel="00000000" w:rsidR="00000000" w:rsidRPr="00000000">
        <w:rPr>
          <w:rFonts w:ascii="Josefin Sans" w:cs="Josefin Sans" w:eastAsia="Josefin Sans" w:hAnsi="Josefin Sans"/>
          <w:i w:val="1"/>
          <w:sz w:val="26"/>
          <w:szCs w:val="26"/>
          <w:rtl w:val="0"/>
        </w:rPr>
        <w:t xml:space="preserve">Date of submission:</w:t>
      </w:r>
    </w:p>
    <w:p w:rsidR="00000000" w:rsidDel="00000000" w:rsidP="00000000" w:rsidRDefault="00000000" w:rsidRPr="00000000" w14:paraId="00000004">
      <w:pPr>
        <w:spacing w:line="240" w:lineRule="auto"/>
        <w:jc w:val="left"/>
        <w:rPr>
          <w:rFonts w:ascii="Josefin Sans" w:cs="Josefin Sans" w:eastAsia="Josefin Sans" w:hAnsi="Josefin Sans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5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tblGridChange w:id="0">
          <w:tblGrid>
            <w:gridCol w:w="25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6"/>
                <w:szCs w:val="26"/>
                <w:rtl w:val="0"/>
              </w:rPr>
              <w:t xml:space="preserve">SAMPLE/BÀI MẪU</w:t>
            </w:r>
          </w:p>
        </w:tc>
      </w:tr>
    </w:tbl>
    <w:p w:rsidR="00000000" w:rsidDel="00000000" w:rsidP="00000000" w:rsidRDefault="00000000" w:rsidRPr="00000000" w14:paraId="00000006">
      <w:pPr>
        <w:spacing w:line="240" w:lineRule="auto"/>
        <w:jc w:val="left"/>
        <w:rPr>
          <w:rFonts w:ascii="Josefin Sans" w:cs="Josefin Sans" w:eastAsia="Josefin Sans" w:hAnsi="Josefin Sa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Josefin Sans" w:cs="Josefin Sans" w:eastAsia="Josefin Sans" w:hAnsi="Josefin Sans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"/>
        <w:gridCol w:w="3660"/>
        <w:gridCol w:w="3600"/>
        <w:tblGridChange w:id="0">
          <w:tblGrid>
            <w:gridCol w:w="2100"/>
            <w:gridCol w:w="366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Phrasal verbs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Meanings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Examples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1. come over (v)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to come to a place, move towards someone, visit someone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My friends are coming over for dinner this Saturday.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2. show off (v)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to behave in a way to make an impression, attract attention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My kid likes to show off his toys to any guests coming to the house.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3. run into (v)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meet someone unexpectedly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I ran into my former co-worker in the city downtown the other day.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4. ...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5. ...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6. ...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7. ...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8. ...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9. ...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10. ...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240" w:lineRule="auto"/>
        <w:rPr>
          <w:rFonts w:ascii="Josefin Sans" w:cs="Josefin Sans" w:eastAsia="Josefin Sans" w:hAnsi="Josefin Sans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